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0"/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6"/>
        <w:gridCol w:w="7784"/>
      </w:tblGrid>
      <w:tr w:rsidR="00B01EBE" w:rsidRPr="00F90812" w:rsidTr="00B54AAC">
        <w:trPr>
          <w:trHeight w:val="1112"/>
        </w:trPr>
        <w:tc>
          <w:tcPr>
            <w:tcW w:w="2226" w:type="dxa"/>
            <w:tcBorders>
              <w:top w:val="nil"/>
              <w:left w:val="nil"/>
              <w:bottom w:val="triple" w:sz="12" w:space="0" w:color="auto"/>
              <w:right w:val="triple" w:sz="12" w:space="0" w:color="auto"/>
            </w:tcBorders>
          </w:tcPr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9350" cy="1266190"/>
                  <wp:effectExtent l="19050" t="0" r="0" b="0"/>
                  <wp:docPr id="1" name="Рисунок 1" descr="C:\Documents and Settings\Кудашева КВ\Рабочий стол\эмблема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Кудашева КВ\Рабочий стол\эмблема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214" t="6429" r="18929" b="17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26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  <w:tcBorders>
              <w:top w:val="nil"/>
              <w:left w:val="triple" w:sz="12" w:space="0" w:color="auto"/>
              <w:bottom w:val="triple" w:sz="12" w:space="0" w:color="auto"/>
              <w:right w:val="nil"/>
            </w:tcBorders>
          </w:tcPr>
          <w:p w:rsidR="00B01EBE" w:rsidRPr="00861C1D" w:rsidRDefault="006D3E50" w:rsidP="00B54A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027" style="position:absolute;left:0;text-align:left;margin-left:361.95pt;margin-top:21.2pt;width:10.05pt;height:14.25pt;z-index:251656192;mso-position-horizontal-relative:text;mso-position-vertical-relative:text" strokecolor="white"/>
              </w:pict>
            </w:r>
            <w:r w:rsidR="00B01EBE" w:rsidRPr="00861C1D">
              <w:rPr>
                <w:rFonts w:ascii="Times New Roman" w:hAnsi="Times New Roman"/>
                <w:b/>
                <w:sz w:val="24"/>
                <w:szCs w:val="24"/>
              </w:rPr>
              <w:t>Министерство образования Республики Коми</w:t>
            </w:r>
          </w:p>
          <w:p w:rsidR="00B01EBE" w:rsidRPr="00861C1D" w:rsidRDefault="006D3E50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026" style="position:absolute;left:0;text-align:left;margin-left:361.95pt;margin-top:1.4pt;width:10.05pt;height:14.25pt;z-index:251657216" strokecolor="white"/>
              </w:pict>
            </w:r>
            <w:r w:rsidR="00B01EBE">
              <w:rPr>
                <w:rFonts w:ascii="Times New Roman" w:hAnsi="Times New Roman"/>
                <w:b/>
                <w:sz w:val="24"/>
                <w:szCs w:val="24"/>
              </w:rPr>
              <w:t>государственное профессиональное</w:t>
            </w:r>
            <w:r w:rsidR="00B01EBE" w:rsidRPr="00861C1D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образовательное учреждени</w:t>
            </w:r>
            <w:r w:rsidR="00B01EB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C1D">
              <w:rPr>
                <w:rFonts w:ascii="Times New Roman" w:hAnsi="Times New Roman"/>
                <w:b/>
                <w:sz w:val="24"/>
                <w:szCs w:val="24"/>
              </w:rPr>
              <w:t>«Печорский промышленно-экономический техникум»</w:t>
            </w:r>
          </w:p>
          <w:p w:rsidR="00B01EBE" w:rsidRPr="00F90812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(ГПОУ</w:t>
            </w:r>
            <w:r w:rsidRPr="00861C1D">
              <w:rPr>
                <w:rFonts w:ascii="Times New Roman" w:hAnsi="Times New Roman"/>
                <w:b/>
                <w:sz w:val="24"/>
                <w:szCs w:val="24"/>
              </w:rPr>
              <w:t xml:space="preserve"> «ППЭТ»)</w:t>
            </w:r>
          </w:p>
        </w:tc>
      </w:tr>
      <w:tr w:rsidR="00B01EBE" w:rsidRPr="00861C1D" w:rsidTr="00B54AAC">
        <w:trPr>
          <w:cantSplit/>
          <w:trHeight w:val="8243"/>
        </w:trPr>
        <w:tc>
          <w:tcPr>
            <w:tcW w:w="2226" w:type="dxa"/>
            <w:tcBorders>
              <w:top w:val="triple" w:sz="12" w:space="0" w:color="auto"/>
              <w:left w:val="nil"/>
              <w:bottom w:val="nil"/>
              <w:right w:val="triple" w:sz="12" w:space="0" w:color="auto"/>
            </w:tcBorders>
            <w:textDirection w:val="btLr"/>
            <w:vAlign w:val="center"/>
          </w:tcPr>
          <w:p w:rsidR="00B01EBE" w:rsidRPr="00861C1D" w:rsidRDefault="006D3E50" w:rsidP="00B54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E50">
              <w:rPr>
                <w:rFonts w:ascii="Times New Roman" w:hAnsi="Times New Roman"/>
                <w:b/>
                <w:i/>
                <w:noProof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21pt;margin-top:535.4pt;width:490.5pt;height:3.75pt;flip:y;z-index:251658240;mso-position-horizontal-relative:text;mso-position-vertical-relative:text" o:connectortype="straight"/>
              </w:pict>
            </w:r>
            <w:r w:rsidRPr="006D3E50">
              <w:rPr>
                <w:rFonts w:ascii="Times New Roman" w:hAnsi="Times New Roman"/>
                <w:b/>
                <w:i/>
                <w:noProof/>
                <w:sz w:val="44"/>
                <w:szCs w:val="44"/>
              </w:rPr>
              <w:pict>
                <v:shape id="_x0000_s1029" type="#_x0000_t32" style="position:absolute;left:0;text-align:left;margin-left:-5.2pt;margin-top:574.4pt;width:575.25pt;height:0;z-index:251659264;mso-position-horizontal-relative:text;mso-position-vertical-relative:text" o:connectortype="straight"/>
              </w:pict>
            </w:r>
            <w:r w:rsidR="00B01EBE" w:rsidRPr="00861C1D">
              <w:rPr>
                <w:rFonts w:ascii="Times New Roman" w:hAnsi="Times New Roman"/>
                <w:b/>
                <w:i/>
                <w:sz w:val="44"/>
                <w:szCs w:val="44"/>
              </w:rPr>
              <w:t>СЕРИЯ «УЧЕБНО – МЕТОДИЧЕСКОЕ ПОСОБИЕ</w:t>
            </w:r>
            <w:r w:rsidR="00B01EBE">
              <w:rPr>
                <w:rFonts w:ascii="Times New Roman" w:hAnsi="Times New Roman"/>
                <w:b/>
                <w:i/>
                <w:sz w:val="44"/>
                <w:szCs w:val="44"/>
              </w:rPr>
              <w:t>»</w:t>
            </w:r>
          </w:p>
        </w:tc>
        <w:tc>
          <w:tcPr>
            <w:tcW w:w="7784" w:type="dxa"/>
            <w:tcBorders>
              <w:top w:val="triple" w:sz="12" w:space="0" w:color="auto"/>
              <w:left w:val="triple" w:sz="12" w:space="0" w:color="auto"/>
              <w:bottom w:val="nil"/>
              <w:right w:val="nil"/>
            </w:tcBorders>
          </w:tcPr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EBE" w:rsidRPr="00861C1D" w:rsidRDefault="00B01EBE" w:rsidP="00B54A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EBE" w:rsidRPr="00861C1D" w:rsidRDefault="00B01EBE" w:rsidP="00B01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C1D">
              <w:rPr>
                <w:rFonts w:ascii="Times New Roman" w:hAnsi="Times New Roman"/>
                <w:b/>
                <w:sz w:val="28"/>
                <w:szCs w:val="28"/>
              </w:rPr>
              <w:t>МЕТОДИЧЕСКАЯ РАЗРАБОТКА</w:t>
            </w:r>
          </w:p>
          <w:p w:rsidR="00B01EBE" w:rsidRDefault="00B01EBE" w:rsidP="00B01EBE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1EBE" w:rsidRDefault="00B01EBE" w:rsidP="00B01EBE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Обучающий семинар для педагогов  </w:t>
            </w:r>
          </w:p>
          <w:p w:rsidR="00B744CA" w:rsidRDefault="00B01EBE" w:rsidP="00B01EBE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по   </w:t>
            </w:r>
            <w:r w:rsidR="00B744CA">
              <w:rPr>
                <w:rFonts w:ascii="Times New Roman" w:hAnsi="Times New Roman"/>
                <w:sz w:val="28"/>
                <w:szCs w:val="28"/>
              </w:rPr>
              <w:t xml:space="preserve">профилактике употребления   </w:t>
            </w:r>
          </w:p>
          <w:p w:rsidR="00B01EBE" w:rsidRDefault="00B744CA" w:rsidP="00B01EBE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веществ</w:t>
            </w:r>
          </w:p>
          <w:p w:rsidR="00B01EBE" w:rsidRDefault="00B01EBE" w:rsidP="00B01EBE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1EBE" w:rsidRPr="00861C1D" w:rsidRDefault="00B01EBE" w:rsidP="00B01EBE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«СТОП-СПАЙС!»</w:t>
            </w:r>
          </w:p>
          <w:p w:rsidR="00B01EBE" w:rsidRPr="00861C1D" w:rsidRDefault="00B01EBE" w:rsidP="00B54AAC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B54AAC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AC26CC">
            <w:pPr>
              <w:spacing w:after="0" w:line="240" w:lineRule="auto"/>
              <w:ind w:right="1701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Pr="00861C1D" w:rsidRDefault="00B01EBE" w:rsidP="00B54AAC">
            <w:pPr>
              <w:spacing w:after="0" w:line="240" w:lineRule="auto"/>
              <w:ind w:right="1701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Pr="00861C1D" w:rsidRDefault="00B01EBE" w:rsidP="00B54AAC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Pr="00861C1D" w:rsidRDefault="00B01EBE" w:rsidP="00B54AAC">
            <w:pPr>
              <w:spacing w:after="0" w:line="240" w:lineRule="auto"/>
              <w:ind w:right="17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B5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C1D">
              <w:rPr>
                <w:rFonts w:ascii="Times New Roman" w:hAnsi="Times New Roman"/>
                <w:sz w:val="24"/>
                <w:szCs w:val="24"/>
              </w:rPr>
              <w:t xml:space="preserve">                                      Разработала: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B01EBE" w:rsidRPr="00861C1D" w:rsidRDefault="00B01EBE" w:rsidP="00B5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Титкина Ольга Владимировна</w:t>
            </w:r>
          </w:p>
          <w:p w:rsidR="00B01EBE" w:rsidRPr="00861C1D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B01EBE" w:rsidRPr="00861C1D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744CA" w:rsidRDefault="00B744CA" w:rsidP="00B01EBE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744CA" w:rsidRDefault="00B744CA" w:rsidP="00B01EBE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Pr="00861C1D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Pr="00861C1D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1D">
              <w:rPr>
                <w:rFonts w:ascii="Times New Roman" w:hAnsi="Times New Roman"/>
                <w:sz w:val="24"/>
                <w:szCs w:val="24"/>
              </w:rPr>
              <w:t>г. Печора,</w:t>
            </w:r>
          </w:p>
          <w:p w:rsidR="00B01EBE" w:rsidRPr="00861C1D" w:rsidRDefault="00B01EBE" w:rsidP="00B54AAC">
            <w:pPr>
              <w:tabs>
                <w:tab w:val="left" w:pos="8962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EBE" w:rsidRPr="00861C1D" w:rsidRDefault="00B01EBE" w:rsidP="00B54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1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1C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B01EBE" w:rsidRPr="00861C1D" w:rsidRDefault="00B01EBE" w:rsidP="00B0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EBE" w:rsidRDefault="00B01EBE" w:rsidP="008B1940">
      <w:pPr>
        <w:spacing w:after="0" w:line="173" w:lineRule="atLeast"/>
        <w:jc w:val="center"/>
        <w:rPr>
          <w:rFonts w:ascii="Arial" w:eastAsia="Times New Roman" w:hAnsi="Arial" w:cs="Arial"/>
          <w:b/>
          <w:bCs/>
          <w:color w:val="444444"/>
          <w:sz w:val="12"/>
          <w:lang w:val="en-US" w:eastAsia="ru-RU"/>
        </w:rPr>
      </w:pPr>
    </w:p>
    <w:p w:rsidR="00B01EBE" w:rsidRDefault="00B01EBE" w:rsidP="008B1940">
      <w:pPr>
        <w:spacing w:after="0" w:line="480" w:lineRule="auto"/>
        <w:ind w:firstLine="708"/>
        <w:jc w:val="center"/>
        <w:rPr>
          <w:rFonts w:ascii="Arial" w:eastAsia="Times New Roman" w:hAnsi="Arial" w:cs="Arial"/>
          <w:b/>
          <w:bCs/>
          <w:i/>
          <w:iCs/>
          <w:color w:val="444444"/>
          <w:sz w:val="40"/>
          <w:lang w:eastAsia="ru-RU"/>
        </w:rPr>
      </w:pPr>
    </w:p>
    <w:p w:rsidR="00AC26CC" w:rsidRDefault="00AC26CC" w:rsidP="00AC26CC">
      <w:pPr>
        <w:spacing w:after="0" w:line="480" w:lineRule="auto"/>
        <w:rPr>
          <w:rFonts w:ascii="Arial" w:eastAsia="Times New Roman" w:hAnsi="Arial" w:cs="Arial"/>
          <w:b/>
          <w:bCs/>
          <w:i/>
          <w:iCs/>
          <w:color w:val="444444"/>
          <w:sz w:val="40"/>
          <w:lang w:eastAsia="ru-RU"/>
        </w:rPr>
      </w:pPr>
    </w:p>
    <w:p w:rsidR="008B1940" w:rsidRDefault="008B1940" w:rsidP="008B1940">
      <w:pPr>
        <w:spacing w:after="0" w:line="17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1EB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Дата проведения семинара</w:t>
      </w:r>
      <w:r w:rsidRPr="00B01EB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 </w:t>
      </w:r>
      <w:r w:rsidR="00B01EBE" w:rsidRPr="00B01E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16.04.2014</w:t>
      </w:r>
    </w:p>
    <w:p w:rsidR="00B01EBE" w:rsidRPr="008B1940" w:rsidRDefault="00B01EBE" w:rsidP="008B1940">
      <w:pPr>
        <w:spacing w:after="0" w:line="17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B1940" w:rsidRPr="008B1940" w:rsidRDefault="008B1940" w:rsidP="008B1940">
      <w:pPr>
        <w:spacing w:after="0" w:line="17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01EB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Тема: «Профилактика употребления </w:t>
      </w:r>
      <w:proofErr w:type="spellStart"/>
      <w:r w:rsidRPr="00B01EB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психоактивных</w:t>
      </w:r>
      <w:proofErr w:type="spellEnd"/>
      <w:r w:rsidRPr="00B01EB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веществ»</w:t>
      </w:r>
    </w:p>
    <w:p w:rsidR="008B1940" w:rsidRPr="008B1940" w:rsidRDefault="008B1940" w:rsidP="008B1940">
      <w:pPr>
        <w:spacing w:after="0" w:line="17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19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(проблемы, связанные с наркотиками, профилактика начала употребления </w:t>
      </w:r>
      <w:proofErr w:type="spellStart"/>
      <w:r w:rsidRPr="008B19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психоактивных</w:t>
      </w:r>
      <w:proofErr w:type="spellEnd"/>
      <w:r w:rsidRPr="008B19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веществ).</w:t>
      </w:r>
    </w:p>
    <w:p w:rsidR="00B01EBE" w:rsidRPr="00B01EBE" w:rsidRDefault="00B01EBE" w:rsidP="008B1940">
      <w:pPr>
        <w:spacing w:after="0" w:line="173" w:lineRule="atLeast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</w:p>
    <w:p w:rsidR="0036269B" w:rsidRPr="0036269B" w:rsidRDefault="0036269B" w:rsidP="0036269B">
      <w:pPr>
        <w:spacing w:after="0" w:line="17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Цель</w:t>
      </w:r>
      <w:r w:rsidR="008B1940" w:rsidRPr="00B01EB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:</w:t>
      </w:r>
      <w:r w:rsidR="008B1940" w:rsidRPr="008B19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36269B">
        <w:rPr>
          <w:rFonts w:ascii="Times New Roman" w:hAnsi="Times New Roman" w:cs="Times New Roman"/>
          <w:color w:val="333333"/>
          <w:sz w:val="28"/>
          <w:szCs w:val="28"/>
        </w:rPr>
        <w:t xml:space="preserve">повышение профессиональной компетентности педагогов и специалистов в вопросах профилактики злоупотребления </w:t>
      </w:r>
      <w:proofErr w:type="spellStart"/>
      <w:r w:rsidRPr="0036269B">
        <w:rPr>
          <w:rFonts w:ascii="Times New Roman" w:hAnsi="Times New Roman" w:cs="Times New Roman"/>
          <w:color w:val="333333"/>
          <w:sz w:val="28"/>
          <w:szCs w:val="28"/>
        </w:rPr>
        <w:t>психоактивными</w:t>
      </w:r>
      <w:proofErr w:type="spellEnd"/>
      <w:r w:rsidRPr="0036269B">
        <w:rPr>
          <w:rFonts w:ascii="Times New Roman" w:hAnsi="Times New Roman" w:cs="Times New Roman"/>
          <w:color w:val="333333"/>
          <w:sz w:val="28"/>
          <w:szCs w:val="28"/>
        </w:rPr>
        <w:t xml:space="preserve"> веществами среди несовершеннолетних.</w:t>
      </w:r>
    </w:p>
    <w:p w:rsidR="0036269B" w:rsidRDefault="0036269B"/>
    <w:p w:rsidR="00AC26CC" w:rsidRDefault="00AC26CC"/>
    <w:p w:rsidR="00AC26CC" w:rsidRDefault="00AC26CC"/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Распространение курительных смесей, особенно в молодежной среде, вызывает серьезную озабоченность органов власти, правоохранительных органов и общественности. Впервые о появлении курительных смесей в России заговорили в 2007 году. Начало их массового употребления относят к концу 2008 г. Мода на курительные смеси (которые чаще называют по виду одной из них –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) молниеносно распространилась среди подростков и молод</w:t>
      </w:r>
      <w:r w:rsidRPr="00AC26CC">
        <w:rPr>
          <w:rFonts w:cs="Times New Roman"/>
          <w:sz w:val="28"/>
          <w:szCs w:val="28"/>
        </w:rPr>
        <w:t>ѐ</w:t>
      </w:r>
      <w:r w:rsidRPr="00AC26CC">
        <w:rPr>
          <w:rFonts w:ascii="Times New Roman" w:hAnsi="Times New Roman" w:cs="Times New Roman"/>
          <w:sz w:val="28"/>
          <w:szCs w:val="28"/>
        </w:rPr>
        <w:t>жи.</w:t>
      </w:r>
    </w:p>
    <w:p w:rsidR="0036269B" w:rsidRPr="00AC26CC" w:rsidRDefault="0036269B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До недавнего времени курительные смеси были в свободной продаже, так как не входили в список наркотических средств и официально не были запрещены к распространению. Постановлением Правительства РФ от 31 декабря 2009 г. № 1186 внесены изменения в список наркотических средств и психотропных веществ, оборот которых в Российской Федерации запрещен.</w:t>
      </w:r>
    </w:p>
    <w:p w:rsidR="0036269B" w:rsidRPr="00AC26CC" w:rsidRDefault="0036269B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Между тем и сегодня реклама курительных смесей, содержащих компоненты запрещенных к обороту веществ, продолжает множиться, их легко можно купить через </w:t>
      </w:r>
      <w:proofErr w:type="spellStart"/>
      <w:proofErr w:type="gramStart"/>
      <w:r w:rsidRPr="00AC26CC"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spellEnd"/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как благовония. В больницы российских городов поступает все больше несовершеннолетних пациентов с отравлением курительными смесями, в психиатрические стационары - в состоянии психозов. </w:t>
      </w:r>
    </w:p>
    <w:p w:rsidR="0036269B" w:rsidRPr="00AC26CC" w:rsidRDefault="0036269B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В данной ситуации возникает необходимость принятия комплексных мер по профилактике употребления запрещенных курительных смесей подростками.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sz w:val="28"/>
          <w:szCs w:val="28"/>
        </w:rPr>
        <w:t xml:space="preserve"> </w:t>
      </w:r>
      <w:r w:rsidRPr="00AC26CC">
        <w:rPr>
          <w:rFonts w:ascii="Times New Roman" w:hAnsi="Times New Roman" w:cs="Times New Roman"/>
          <w:sz w:val="28"/>
          <w:szCs w:val="28"/>
        </w:rPr>
        <w:t xml:space="preserve">Что такое курительные смеси? Курительные смеси (или курительные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миксы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) состоят из трав и экстрактов. Травы, входящие в состав любой курительной смеси, являются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энтеогенами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имеющими психотропное действие. В состав курительных смесей могут входить подготовленные </w:t>
      </w:r>
      <w:r w:rsidRPr="00AC26CC">
        <w:rPr>
          <w:rFonts w:ascii="Times New Roman" w:hAnsi="Times New Roman" w:cs="Times New Roman"/>
          <w:sz w:val="28"/>
          <w:szCs w:val="28"/>
        </w:rPr>
        <w:lastRenderedPageBreak/>
        <w:t xml:space="preserve">особым образом различные части растений: корни, семена, листья, кора, цветы, и пр. Среди популярных растений, использующихся для производства ароматических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можно назвать шалфей предсказателей, дурман, красный мухомор, малую гавайскую древовидную розу, мимозу,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гуарану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И это далеко не полный перечень существующих растений -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энтеогенов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. В настоящее время всего в списке 298 растений, содержащих сильнодействующие наркотические или ядовитые вещества.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t>Курительные смеси делятся на две группы.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К первой группе относятся смеси, состоящие из натуральных растений. Травы перемешиваются между собой в определенных пропорциях и дают так называемый «эффект употребления». Назовем наиболее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распространенные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.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Шалфей, из листьев которого получают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психоактивный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галлюциноген. Попадает в организм человека при курении или жевании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сальвии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Эффект длится от 2 до 10 минут при курении и от 15 минут до 2 часов при жевании. Длительность галлюцинаций нарастает в зависимости от дозы действующего вещества. Человек в состоянии интоксикации не может адекватно оценивать свои действия, возможны панические атаки. Потеря контроля над своим телом во время курения может привести к пожару. Неспособность критически оценивать достоверность собственных переживаний может привести к самоповреждению или агрессии, направленной на окружающих.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Малая гавайская древовидная роза(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Argyreianervosa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), галлюциногенные свойства которой были открыты лишь в 60-е гг. прошлого века, несмотря на то, что она обладает наивысшей концентрацией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веществ из всего семейства. Эффекты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перорального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употребления семян сравнимы с действием ЛСД. Действие этого вещества обычно описывают как «характерно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психоделическое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». Эффект визуален, с некоторыми изменениями пространства при открытых глазах и узорами при закрытых глазах. Временное и пространственное восприятие серь</w:t>
      </w:r>
      <w:r w:rsidRPr="00AC26CC">
        <w:rPr>
          <w:rFonts w:ascii="Cambria Math" w:hAnsi="Cambria Math" w:cs="Cambria Math"/>
          <w:sz w:val="28"/>
          <w:szCs w:val="28"/>
        </w:rPr>
        <w:t>ѐ</w:t>
      </w:r>
      <w:r w:rsidRPr="00AC26CC">
        <w:rPr>
          <w:rFonts w:ascii="Times New Roman" w:hAnsi="Times New Roman" w:cs="Times New Roman"/>
          <w:sz w:val="28"/>
          <w:szCs w:val="28"/>
        </w:rPr>
        <w:t xml:space="preserve">зно нарушается, вызывая типичное ощущение галлюцинации; «пять минут кажутся часом, а час кажется пятью минутами». Длительность опьянения варьирует от 4 до 12 часов с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пост-эффектами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продолжающимися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примерно в течение дня.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Действие иногда сопровождается желудочным дискомфортом, тошнотой и рвотой, очень часто наблюдается мышечная слабость и головокружение, наступающие из-за сужения сосудов.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Может вызвать утробные сокращения, приводящие к выкидышам при употреблении во время беременности.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Вторая группа курительных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миксо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это смеси трав, обработанных лабораторно изготовленными химическими веществами (синтетическими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каннабиноидами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). В их состав входят экстракты из растительных, травяных сборов, растительные масла, различные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(мед, ваниль, </w:t>
      </w:r>
      <w:r w:rsidRPr="00AC26CC">
        <w:rPr>
          <w:rFonts w:ascii="Times New Roman" w:hAnsi="Times New Roman" w:cs="Times New Roman"/>
          <w:sz w:val="28"/>
          <w:szCs w:val="28"/>
        </w:rPr>
        <w:lastRenderedPageBreak/>
        <w:t xml:space="preserve">ментол). Каждая курительная смесь уникальна по своему составу. Сейчас в них, помимо синтетических аналогов марихуаны, вызывающих эйфорию, добавляют галлюциногены, что приводит не только к серьезному токсическому воздействию на организм, но и к быстрому развитию наркотической зависимости.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 xml:space="preserve">Сейчас наиболее востребованы среди молодежи курительные смеси JWH (на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слэнге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- план,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дживик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трава, зелень, книга, журнал,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бошки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головы,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палыч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твердый, мягкий, сухой, химия, пластик, сено, липкий, вишня, шоколад, россыпь,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рега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дым, зеленый флаг,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ляпка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, плюха и т.д.).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Продавцы и потребители по глубине и длительности эффекта делят смеси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сильные, средние и слабые. 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В последние годы из Китая в Россию идет непрекращающийся поток курительных смесей, он расходится по стране почтовыми отправлениями, но непосредственная торговля ведется через сеть интернет.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интернет. JWH поступает в Россию в виде реагента (концентрат). Этот реагент – порошок, похож на обычную соду. Его разводят разными способами и наносят (опрыскивают) на «основу». Чаще всего, «основа» – обычная аптечная ромашка. Может быть «мать и мачеха» или любая аптечная трава. Иногда для вязкости готовую основу перемешивают в миксере с черносливом или табаком для кальянов. Уже готовые курительные смеси фасуются в разноцветные пакетики размером 5 на 7,5 см. и массой около 3 грамм. Потребителю же внушаются мнимые лекарственные свойства: релаксация, повышение жизненного тонуса,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антидепрессивное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воздействие. При этом никакого документального подтверждения безопасности и качества большинства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нет и быть не может.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Как правило, молодые потребители берут готовый наркотик. Употребляют путем курения через различные трубки,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самокрутки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. Иногда сжигают их в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аромолампе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и тогда все присутствующие в помещении имеют возможность испытать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психоделическое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(галлюциногенное) воздействие ароматного дыма. Нередко опытные потребители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курят через пипетку, жестяную банку или бутылку: все эти способы – наследие курильщиков марихуаны и гашиша. Один из самых распространенных способов употребления -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Трубочки, через которые курят, как правило, держат при себе и от них очень плохо пахнет. Иногда, прежде чем зайти домой, подросток оставляет такую трубочку в подъезде (в щитке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 xml:space="preserve">).!!  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В 99% случаев употреблять курительные смеси начинают те, кто уже курит сигареты.</w:t>
      </w:r>
    </w:p>
    <w:p w:rsidR="00471F9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6CC" w:rsidRDefault="00AC26C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6CC" w:rsidRPr="00AC26CC" w:rsidRDefault="00AC26C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lastRenderedPageBreak/>
        <w:t>Приобретение курительных смесей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Покупают смеси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аську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», делает заказ. Ему тут же сообщают номер счета, он оплачивает через терминалы, и ему говорят, где забрать спрятанные наркотики. На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слэнге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– «поднять закладку», «найти клад». Те же самые действия можно осуществлять «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», в «Одноклассниках» и т.д. Зачастую информацию считывают со стен домов, когда видят надписи: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Легал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Куреха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, План и т.д. и номер «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аськи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», реже — телефон. Для подростков это все представляется интересной игрой. Для того чтобы понять, что ребенок покупает наркотики, достаточно проверить его переписку в телефоне или компьютере, они ее как правило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айпады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, ноутбуки, они лучше одеваются. К ним обращаются старшие. Они становятся негативными лидерами и, как правило, у позитивно настроенных детей не хватает аргументации эту ситуацию переломить. Подросток, начавший торговать наркотиками, и использующий это занятие как способ коммуникации со старшими и средство самоутверждения среди сверстников, никогда не откажется от этого занятия добровольно. Считается, что доступными для большинства молодых людей курительные смеси делает их низкая цена.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t>Симптомы употребления курительных смесей (зависит от дозы, стадии опьянения, стажа употребления):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Расширенный или (реже) суженный зрачок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Мутный либо покрасневший белок глаз (поэтому носят с собой «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Визин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» и другие глазные капли)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Повышенная двигательно-эмоциональная активность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Повышенный аппетит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Сухость во рту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Бледность 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Галлюцинации, кошмарные видения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Агрессия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Учащенное сердцебиение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Неспособность сосредоточиться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Нарушение восприятия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Бесконтрольный смех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Полная потеря контакта с окружающим миром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Отсутствие способности ориентироваться в пространстве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lastRenderedPageBreak/>
        <w:t xml:space="preserve">Потеря самоконтроля 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Нарушение координации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Дефект речи (заторможенность, эффект вытянутой магнитофонной пленки)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Заторможенность мышления (тупит)</w:t>
      </w:r>
    </w:p>
    <w:p w:rsidR="00471F9C" w:rsidRPr="00AC26CC" w:rsidRDefault="00471F9C" w:rsidP="00471F9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Неподвижность, застывание в одной позе при полном молчании (если сильно обкурился, минут на 20-30)  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расконцентрацию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внимания, апатию, нарушение сна, перепады настроения (из крайности в крайность).</w:t>
      </w:r>
    </w:p>
    <w:p w:rsidR="00471F9C" w:rsidRPr="00AC26CC" w:rsidRDefault="00471F9C" w:rsidP="00471F9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AC2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t>Косвенные признаки употребления смесей и других наркотиков</w:t>
      </w:r>
      <w:r w:rsidRPr="00AC26CC">
        <w:rPr>
          <w:rFonts w:ascii="Times New Roman" w:hAnsi="Times New Roman" w:cs="Times New Roman"/>
          <w:i/>
          <w:sz w:val="28"/>
          <w:szCs w:val="28"/>
        </w:rPr>
        <w:t>:</w:t>
      </w:r>
      <w:r w:rsidRPr="00AC26CC">
        <w:rPr>
          <w:rFonts w:ascii="Times New Roman" w:hAnsi="Times New Roman" w:cs="Times New Roman"/>
          <w:sz w:val="28"/>
          <w:szCs w:val="28"/>
        </w:rPr>
        <w:t xml:space="preserve"> подросток начинает пропускать занятия, у него падает успеваемость, он вообще перестает ходить в учебное заведение. Все время врет. Появляются друзья, о которых не рассказывает. При разговоре с ними по телефону уходит в другую комнату или говорит, что перезвонит позднее. Появляется раздражительность, доходящая до ярости, уходит от любых серьезных разговоров, уходит от контакта с родителями, отключает телефоны. Думает долго,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неопрятен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, постоянно просит деньги, залезает в долги, начинает тащить из дома. При постоянном употреблении становится очевидной деградация. Теряет чувство реальности, развивается паранойя.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Следует помнить о том, что у подростков ярко выражена реакция группирования, поэтому они употребляют курительные смеси чаще в группе. 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t>Последствия употребления курительных смесей</w:t>
      </w:r>
    </w:p>
    <w:p w:rsidR="00471F9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Экспертиза курительных смесей установила, что вещества, входящие в состав таких смесей, оказывают галлюциногенное и психотропное действие, содержат ядовитые компоненты и представляют потенциальную опасность для жизни и здоровья человека. Продолжительное употребление курительных смесей по своей опасности превосходит даже тяжелые виды наркотиков. И медики, и эксперты в один голос утверждают, что даже разовое применение этих смесей может привести к летальному исходу или тяжелой инвалидности. </w:t>
      </w:r>
    </w:p>
    <w:p w:rsidR="00AC26CC" w:rsidRPr="00AC26CC" w:rsidRDefault="00AC26C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Опрос потребителей показывает, что эффект проявляется в первые секунды в виде отрешенности от окружающего, сужения ясности сознания, галлюцинаций, переходящих в депрессию и бессонницу. После употребления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может возникнуть состояние паники, может парализовать мышцы, нарушается дыхание, появляются психические расстройства. Сначала подростку хватает одной – двух затяжек. Затем увеличивается частота употребления, потом доза. Длительность перехода от одного этапа к другому </w:t>
      </w:r>
      <w:r w:rsidRPr="00AC26CC">
        <w:rPr>
          <w:rFonts w:ascii="Times New Roman" w:hAnsi="Times New Roman" w:cs="Times New Roman"/>
          <w:sz w:val="28"/>
          <w:szCs w:val="28"/>
        </w:rPr>
        <w:lastRenderedPageBreak/>
        <w:t xml:space="preserve">очень мала, поэтому вскоре он начинает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наркотика.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  <w:proofErr w:type="gramEnd"/>
    </w:p>
    <w:p w:rsidR="00AC26CC" w:rsidRPr="00AC26CC" w:rsidRDefault="00AC26C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Алкоголь, даже пиво, потенцирует действие наркотика. Человек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дуреет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, у него отключается вестибулярный аппарат, он теряет пространственную и временную ориентацию, у него напрочь отшибает память. У подростков такое встречается часто.</w:t>
      </w:r>
    </w:p>
    <w:p w:rsidR="00AC26CC" w:rsidRPr="00AC26CC" w:rsidRDefault="00AC26C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Практически все курильщики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жалуются на кашель, сл</w:t>
      </w:r>
      <w:r w:rsidRPr="00AC26CC">
        <w:rPr>
          <w:rFonts w:ascii="Cambria Math" w:hAnsi="Cambria Math" w:cs="Cambria Math"/>
          <w:sz w:val="28"/>
          <w:szCs w:val="28"/>
        </w:rPr>
        <w:t>ѐ</w:t>
      </w:r>
      <w:r w:rsidRPr="00AC26CC">
        <w:rPr>
          <w:rFonts w:ascii="Times New Roman" w:hAnsi="Times New Roman" w:cs="Times New Roman"/>
          <w:sz w:val="28"/>
          <w:szCs w:val="28"/>
        </w:rPr>
        <w:t xml:space="preserve">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 Естественно, что вред наносится и печени, в которой накапливается яд. Капилляры мозга сужаются, поэтому кровь не может снабжать мозг кислородом, в итоге клетки мозга умирают. При систематическом употреблении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происходит токсическое поражение головного мозга, снижается умственная деятельность, работоспособность, ухудшается память.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действует и на половые органы (кто много лет курит эти смеси, становятся импотентами - выработка тестостерона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затрудняется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и влечение к противоположному полу исчезает). У девушек меняется менструальный цикл, что может приводить к бесплодию.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кроме остальных поражающих факторов, разрушает витамины и биологически активные соединения, играющие огромную роль в организме, вымывает микроэлементы. Его курение неуклонно приводит к ухудшению иммунитета, истощению защитных функций. </w:t>
      </w:r>
    </w:p>
    <w:p w:rsidR="00AC26CC" w:rsidRPr="00AC26CC" w:rsidRDefault="00AC26C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Приверженца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преследуют ночные кошмары и ужасы наяву, без причин возникает депрессия, преследует усталость, обостряются прочие болезни, наблюдаются ухудшения состояния волос, кожи, зубов и костей. Происходят различные расстройства восприятия – бывали случаи, когда подростки выходили с восьмого этажа в окно «погулять», либо прыгали со стула в так называемую «воду», срывали с себя одежду и бегали голышом по морозу.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беспричинные смех и плач. </w:t>
      </w:r>
    </w:p>
    <w:p w:rsidR="00AC26CC" w:rsidRPr="00AC26CC" w:rsidRDefault="00AC26C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Ни один из употребляющих курительные смеси не считает себя наркоманом - самокритика отсутствует. У них затруднено мышление, кроме того - они общаются только с себе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подобными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, и поэтому убеждены, что курят все.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lastRenderedPageBreak/>
        <w:t>Выделяют шесть стадий формирования зависимости:</w:t>
      </w:r>
    </w:p>
    <w:p w:rsidR="00471F9C" w:rsidRPr="00AC26CC" w:rsidRDefault="00471F9C" w:rsidP="00471F9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начало приема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;</w:t>
      </w:r>
    </w:p>
    <w:p w:rsidR="00471F9C" w:rsidRPr="00AC26CC" w:rsidRDefault="00471F9C" w:rsidP="00471F9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эксперименты со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Спайсом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 поисках наиболее «подходящей» курительной смеси;</w:t>
      </w:r>
    </w:p>
    <w:p w:rsidR="00471F9C" w:rsidRPr="00AC26CC" w:rsidRDefault="00471F9C" w:rsidP="00471F9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поиск единомышленников по употреблению среди друзей и знакомых;</w:t>
      </w:r>
    </w:p>
    <w:p w:rsidR="00471F9C" w:rsidRPr="00AC26CC" w:rsidRDefault="00471F9C" w:rsidP="00471F9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систематическое употребление, когда возникает привыкание и человек уже не может прожить ни дня без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;</w:t>
      </w:r>
    </w:p>
    <w:p w:rsidR="00471F9C" w:rsidRPr="00AC26CC" w:rsidRDefault="00471F9C" w:rsidP="00471F9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 больших дозах, в этот период начинаются проблемы в школе, в семье, наркотик порабощает человека;</w:t>
      </w:r>
    </w:p>
    <w:p w:rsidR="00471F9C" w:rsidRPr="00AC26CC" w:rsidRDefault="00471F9C" w:rsidP="00471F9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патологическое пристрастие к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Спайсу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, когда человек полностью теряет контроль над ситуацией.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Тяжелая степень зависимости лечится в стационаре. Процедура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дезинтоксикации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препаратов, необходимых при отравлении. Если стоит вопрос об экстренном выведении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спайса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то предполагается переливание крови. Параллельно с очищением назначается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симптомологическое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лечение - устранение гипертонии, приступов аритмии, снятие ломки. Процедура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дезинтоксикации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возможна как в условиях стационара, так и на дому, но вмешательство специалиста-нарколога обязательно.</w:t>
      </w: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дезинтоксикации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и прекращения употребления приходят в себя очень долго. Как правило, проходит несколько месяцев, прежде чем подросток начинает адекватно оценивать происходящее. Зафиксированы случаи с необратимыми последствиями употребления.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t>Профилактика употребления курительных смесей подростками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Направления работы в образовательных учреждениях:</w:t>
      </w:r>
    </w:p>
    <w:p w:rsidR="00471F9C" w:rsidRPr="00AC26CC" w:rsidRDefault="00471F9C" w:rsidP="00471F9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Проведение разъяснительной работы среди родителей и педагогов о последствиях употребления курительных смесей;</w:t>
      </w:r>
    </w:p>
    <w:p w:rsidR="00471F9C" w:rsidRPr="00AC26CC" w:rsidRDefault="00471F9C" w:rsidP="003626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Организация родительских собраний по вопросам ответственнос</w:t>
      </w:r>
      <w:r w:rsidR="0036269B" w:rsidRPr="00AC26CC">
        <w:rPr>
          <w:rFonts w:ascii="Times New Roman" w:hAnsi="Times New Roman" w:cs="Times New Roman"/>
          <w:sz w:val="28"/>
          <w:szCs w:val="28"/>
        </w:rPr>
        <w:t>ти родителей за воспитание подростков</w:t>
      </w:r>
      <w:r w:rsidRPr="00AC26CC">
        <w:rPr>
          <w:rFonts w:ascii="Times New Roman" w:hAnsi="Times New Roman" w:cs="Times New Roman"/>
          <w:sz w:val="28"/>
          <w:szCs w:val="28"/>
        </w:rPr>
        <w:t xml:space="preserve">, </w:t>
      </w:r>
      <w:r w:rsidR="0036269B" w:rsidRPr="00AC26CC">
        <w:rPr>
          <w:rFonts w:ascii="Times New Roman" w:hAnsi="Times New Roman" w:cs="Times New Roman"/>
          <w:sz w:val="28"/>
          <w:szCs w:val="28"/>
        </w:rPr>
        <w:t xml:space="preserve">в том числе в вопросах </w:t>
      </w:r>
      <w:r w:rsidRPr="00AC26CC">
        <w:rPr>
          <w:rFonts w:ascii="Times New Roman" w:hAnsi="Times New Roman" w:cs="Times New Roman"/>
          <w:sz w:val="28"/>
          <w:szCs w:val="28"/>
        </w:rPr>
        <w:t xml:space="preserve"> употребления курительных смесей;</w:t>
      </w:r>
    </w:p>
    <w:p w:rsidR="00471F9C" w:rsidRPr="00AC26CC" w:rsidRDefault="00471F9C" w:rsidP="00471F9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Разработка и реализация образовательных программ, ориентиров</w:t>
      </w:r>
      <w:r w:rsidR="00E65DCA" w:rsidRPr="00AC26CC">
        <w:rPr>
          <w:rFonts w:ascii="Times New Roman" w:hAnsi="Times New Roman" w:cs="Times New Roman"/>
          <w:sz w:val="28"/>
          <w:szCs w:val="28"/>
        </w:rPr>
        <w:t>анных на формирование у студентов</w:t>
      </w:r>
      <w:r w:rsidRPr="00AC26CC">
        <w:rPr>
          <w:rFonts w:ascii="Times New Roman" w:hAnsi="Times New Roman" w:cs="Times New Roman"/>
          <w:sz w:val="28"/>
          <w:szCs w:val="28"/>
        </w:rPr>
        <w:t xml:space="preserve"> ценностного отношения к здоровому образу жизни. </w:t>
      </w:r>
    </w:p>
    <w:p w:rsidR="00471F9C" w:rsidRPr="00AC26CC" w:rsidRDefault="00E65DCA" w:rsidP="00471F9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Создание в техникуме</w:t>
      </w:r>
      <w:r w:rsidR="00471F9C" w:rsidRPr="00AC26CC">
        <w:rPr>
          <w:rFonts w:ascii="Times New Roman" w:hAnsi="Times New Roman" w:cs="Times New Roman"/>
          <w:sz w:val="28"/>
          <w:szCs w:val="28"/>
        </w:rPr>
        <w:t xml:space="preserve"> атмосферы нетерпимости по отношению </w:t>
      </w:r>
      <w:proofErr w:type="gramStart"/>
      <w:r w:rsidR="00471F9C" w:rsidRPr="00AC26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71F9C" w:rsidRPr="00AC2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F9C" w:rsidRPr="00AC26CC">
        <w:rPr>
          <w:rFonts w:ascii="Times New Roman" w:hAnsi="Times New Roman" w:cs="Times New Roman"/>
          <w:sz w:val="28"/>
          <w:szCs w:val="28"/>
        </w:rPr>
        <w:t>ПАВ</w:t>
      </w:r>
      <w:proofErr w:type="gramEnd"/>
      <w:r w:rsidR="00471F9C" w:rsidRPr="00AC26CC">
        <w:rPr>
          <w:rFonts w:ascii="Times New Roman" w:hAnsi="Times New Roman" w:cs="Times New Roman"/>
          <w:sz w:val="28"/>
          <w:szCs w:val="28"/>
        </w:rPr>
        <w:t xml:space="preserve">, культивирование здорового образа жизни. </w:t>
      </w:r>
    </w:p>
    <w:p w:rsidR="00471F9C" w:rsidRPr="00AC26CC" w:rsidRDefault="00471F9C" w:rsidP="00471F9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lastRenderedPageBreak/>
        <w:t>Тактика поведения педагога при реальном столкновении с употреблением учащимися курительных смесей или других ПАВ: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В случае, когда состояние подростка может быть расценено как алкогольное или наркотическое опьянение, необходимо:</w:t>
      </w:r>
    </w:p>
    <w:p w:rsidR="00471F9C" w:rsidRPr="00AC26CC" w:rsidRDefault="00471F9C" w:rsidP="00471F9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Удалить учащегося из кабинета, отделить его от однокурсников. </w:t>
      </w:r>
    </w:p>
    <w:p w:rsidR="00471F9C" w:rsidRPr="00AC26CC" w:rsidRDefault="00471F9C" w:rsidP="00471F9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Немедленно поставить в известность руководителей техникума. </w:t>
      </w:r>
    </w:p>
    <w:p w:rsidR="00471F9C" w:rsidRPr="00AC26CC" w:rsidRDefault="00471F9C" w:rsidP="00471F9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Срочно вызвать медицинского работника техникума. </w:t>
      </w:r>
    </w:p>
    <w:p w:rsidR="00471F9C" w:rsidRPr="00AC26CC" w:rsidRDefault="00471F9C" w:rsidP="00471F9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Известить о случившемся родителей или опекунов. </w:t>
      </w:r>
    </w:p>
    <w:p w:rsidR="00471F9C" w:rsidRPr="00AC26CC" w:rsidRDefault="00471F9C" w:rsidP="00471F9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Нецелесообразно немедленно проводить разбирательство о причинах и обстоятельствах употребления алкоголя или наркотиков. Собеседование с подростком по этому случаю следует провести после встречи с родителями и медицинским работником, т.е. после получения объективной информации о возможностях и путях коррекционного вмешательства. </w:t>
      </w:r>
    </w:p>
    <w:p w:rsidR="00471F9C" w:rsidRPr="00AC26CC" w:rsidRDefault="00471F9C" w:rsidP="00471F9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При совершении подростком в наркотической интоксикации или алкогольном опьянении хулиганских действий, целесообразно прибегнуть к помощи правоохранительных органов.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Самым грозным осложнением употребления наркотиков и токсических средств является передозировка. В этом случае может наступить смерть от остановки дыхания, сердца или перекрытия рвотными массами дыхательных путей. Важно вовремя оказать первую помощь и вызвать «Скорую помощь». </w:t>
      </w:r>
    </w:p>
    <w:p w:rsidR="00471F9C" w:rsidRDefault="00471F9C" w:rsidP="00471F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Признаками передозировки являются: потеря сознания, резкая бледность, неглубокое и редкое дыхание, плохо прощупывающийся пульс, отсутствие реакции на внешние раздражители, рвота.</w:t>
      </w:r>
    </w:p>
    <w:p w:rsidR="00AC26CC" w:rsidRPr="00AC26CC" w:rsidRDefault="00AC26CC" w:rsidP="00471F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C26CC">
        <w:rPr>
          <w:rFonts w:ascii="Times New Roman" w:hAnsi="Times New Roman" w:cs="Times New Roman"/>
          <w:b/>
          <w:i/>
          <w:sz w:val="40"/>
          <w:szCs w:val="40"/>
        </w:rPr>
        <w:t>Этапы оказания первой помощи при передозировке наркотиков: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- Вызвать «Скорую помощь».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- Повернуть на бок.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- Очистить дыхательные пути от слизи и рвотных масс.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- Следить за характером дыхания до прибытия врачей.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- При частоте дыхательных движений меньше 8-10 в минуту делать искусственное дыхание. </w:t>
      </w: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CA" w:rsidRPr="00AC26CC" w:rsidRDefault="00E65DCA" w:rsidP="0047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F9C" w:rsidRPr="00AC26CC" w:rsidRDefault="00471F9C" w:rsidP="00471F9C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C26CC">
        <w:rPr>
          <w:rFonts w:ascii="Times New Roman" w:hAnsi="Times New Roman" w:cs="Times New Roman"/>
          <w:sz w:val="40"/>
          <w:szCs w:val="40"/>
        </w:rPr>
        <w:t>Рекомендуемая литература: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Вишневский В.А.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 школе (Педагогические стратегии и технологии). – Москва - 2002.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Вишневский В.А. Теория и технология построения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системы оздоровления в специфических условиях природной и социальной среды. – Сургут: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, 2005.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Воробьева Т.В.,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Ялтонская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А.В. Профилактика зависимости от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веществ. Руководство по разработке и внедрению программ формирования жизненных навыков у подростков группы риска. — М.: УНП ООН, 2008. 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Галичкина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О.В. Система работы по профилактике наркомании.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олгоград: «Учитель», 2006.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Довбах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Салюк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Т. Опыт профилактики курения: занятия, конкурсы, клубы // </w:t>
      </w:r>
      <w:hyperlink r:id="rId7" w:history="1">
        <w:r w:rsidRPr="00AC26CC">
          <w:rPr>
            <w:rStyle w:val="a8"/>
            <w:rFonts w:ascii="Times New Roman" w:hAnsi="Times New Roman" w:cs="Times New Roman"/>
            <w:sz w:val="28"/>
            <w:szCs w:val="28"/>
          </w:rPr>
          <w:t>http://rudocs.exdat.com</w:t>
        </w:r>
      </w:hyperlink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Еременко Н.И. Профилактика вредных привычек – Волгоград, 2007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Жирова Т.М. Твоя жизнь – твой выбор. Развитие ценностей здорового образа жизни школьников (</w:t>
      </w:r>
      <w:proofErr w:type="spellStart"/>
      <w:proofErr w:type="gramStart"/>
      <w:r w:rsidRPr="00AC26C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– педагогические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 рекомендации) - М.: « Панорама» - 2006.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Маюров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Маюров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Я.А. Уроки культуры здоровья: Табачный дым обмана. – М.: Педагогическое общество России, 2006 г.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Сизанович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А.Н. Модульный курс профилактики курения. Школа без табака - Москва, « ВАКО», 2004.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Смирнов В.К. Клиника и терапия табачной зависимости. - М., 2000.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Девиантология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: психология отклоняющегося поведения личности: Учеб пособие. – М.: Академия, 2003. – 288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>Психология зависимости: Хрестоматия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К.В.Сельченок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– Мн.: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2004. – 592 с. 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Рожков М.И., Ковальчук М.А. Профилактика наркомании у подростков: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метод.пособие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изд. центр ВЛАДОС, 2004. – 144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О.Б. Первичная психолого-педагогическая профилактика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поведения подростков в условиях средней общеобразовательной школы. – Чита: Изд-во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, 2009. – 172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Сирота Н.А.,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Ялтонский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В.М. Профилактика наркомании и алкоголизма: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– М.: Академия, 2003. – 176 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Солтовец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 А.В., Терентьева Т.Н. Методические рекомендации для учителей общеобразовательных школ по организации профилактической работы с учащимися / Под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AC26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 xml:space="preserve">. П.Н.Серова. – Ростов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AC26CC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AC26CC">
        <w:rPr>
          <w:rFonts w:ascii="Times New Roman" w:hAnsi="Times New Roman" w:cs="Times New Roman"/>
          <w:sz w:val="28"/>
          <w:szCs w:val="28"/>
        </w:rPr>
        <w:t>, 2001. – 96 с.</w:t>
      </w:r>
    </w:p>
    <w:p w:rsidR="00471F9C" w:rsidRPr="00AC26CC" w:rsidRDefault="00471F9C" w:rsidP="00471F9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CC">
        <w:rPr>
          <w:rFonts w:ascii="Times New Roman" w:hAnsi="Times New Roman" w:cs="Times New Roman"/>
          <w:sz w:val="28"/>
          <w:szCs w:val="28"/>
        </w:rPr>
        <w:t xml:space="preserve">Первичная профилактика наркомании в среде старшеклассников. Сборник методических материалов для психологов, социальных педагогов Центров «Семья» / Под ред. С.В. Березина, К.С. </w:t>
      </w:r>
      <w:proofErr w:type="spellStart"/>
      <w:r w:rsidRPr="00AC26CC">
        <w:rPr>
          <w:rFonts w:ascii="Times New Roman" w:hAnsi="Times New Roman" w:cs="Times New Roman"/>
          <w:sz w:val="28"/>
          <w:szCs w:val="28"/>
        </w:rPr>
        <w:t>Лисецкого</w:t>
      </w:r>
      <w:proofErr w:type="spellEnd"/>
      <w:r w:rsidRPr="00AC26CC">
        <w:rPr>
          <w:rFonts w:ascii="Times New Roman" w:hAnsi="Times New Roman" w:cs="Times New Roman"/>
          <w:sz w:val="28"/>
          <w:szCs w:val="28"/>
        </w:rPr>
        <w:t>. – Самара, 2006.</w:t>
      </w:r>
    </w:p>
    <w:sectPr w:rsidR="00471F9C" w:rsidRPr="00AC26CC" w:rsidSect="0058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9B4"/>
    <w:multiLevelType w:val="hybridMultilevel"/>
    <w:tmpl w:val="817A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77AC"/>
    <w:multiLevelType w:val="hybridMultilevel"/>
    <w:tmpl w:val="8F5AF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1295E"/>
    <w:multiLevelType w:val="hybridMultilevel"/>
    <w:tmpl w:val="58040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700F1"/>
    <w:multiLevelType w:val="hybridMultilevel"/>
    <w:tmpl w:val="9E98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50A2C"/>
    <w:multiLevelType w:val="multilevel"/>
    <w:tmpl w:val="EEE8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62A70"/>
    <w:multiLevelType w:val="hybridMultilevel"/>
    <w:tmpl w:val="7C1E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F5614"/>
    <w:multiLevelType w:val="multilevel"/>
    <w:tmpl w:val="9314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B1940"/>
    <w:rsid w:val="0036269B"/>
    <w:rsid w:val="00471F9C"/>
    <w:rsid w:val="00585C71"/>
    <w:rsid w:val="00633AB7"/>
    <w:rsid w:val="006D3E50"/>
    <w:rsid w:val="008B1940"/>
    <w:rsid w:val="00AC26CC"/>
    <w:rsid w:val="00B01EBE"/>
    <w:rsid w:val="00B42CCC"/>
    <w:rsid w:val="00B744CA"/>
    <w:rsid w:val="00E6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B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B1940"/>
  </w:style>
  <w:style w:type="paragraph" w:customStyle="1" w:styleId="c4">
    <w:name w:val="c4"/>
    <w:basedOn w:val="a"/>
    <w:rsid w:val="008B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B1940"/>
  </w:style>
  <w:style w:type="character" w:customStyle="1" w:styleId="c28">
    <w:name w:val="c28"/>
    <w:basedOn w:val="a0"/>
    <w:rsid w:val="008B1940"/>
  </w:style>
  <w:style w:type="paragraph" w:customStyle="1" w:styleId="c33">
    <w:name w:val="c33"/>
    <w:basedOn w:val="a"/>
    <w:rsid w:val="008B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1940"/>
  </w:style>
  <w:style w:type="character" w:customStyle="1" w:styleId="c41">
    <w:name w:val="c41"/>
    <w:basedOn w:val="a0"/>
    <w:rsid w:val="008B1940"/>
  </w:style>
  <w:style w:type="character" w:customStyle="1" w:styleId="apple-converted-space">
    <w:name w:val="apple-converted-space"/>
    <w:basedOn w:val="a0"/>
    <w:rsid w:val="008B1940"/>
  </w:style>
  <w:style w:type="paragraph" w:styleId="a3">
    <w:name w:val="Balloon Text"/>
    <w:basedOn w:val="a"/>
    <w:link w:val="a4"/>
    <w:uiPriority w:val="99"/>
    <w:semiHidden/>
    <w:unhideWhenUsed/>
    <w:rsid w:val="00B0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B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633AB7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3AB7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1F9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71F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docs.exd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Титкина ОВ</cp:lastModifiedBy>
  <cp:revision>2</cp:revision>
  <cp:lastPrinted>2014-05-07T03:58:00Z</cp:lastPrinted>
  <dcterms:created xsi:type="dcterms:W3CDTF">2014-05-06T17:35:00Z</dcterms:created>
  <dcterms:modified xsi:type="dcterms:W3CDTF">2014-05-07T03:58:00Z</dcterms:modified>
</cp:coreProperties>
</file>